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Załącznik nr 4 do SWZ</w:t>
      </w:r>
    </w:p>
    <w:p>
      <w:pPr>
        <w:pStyle w:val="Normal"/>
        <w:ind w:hanging="0" w:left="5954"/>
        <w:jc w:val="center"/>
        <w:rPr>
          <w:color w:val="111111"/>
        </w:rPr>
      </w:pPr>
      <w:r>
        <w:rPr>
          <w:rFonts w:eastAsia="Times New Roman" w:cs="Times New Roman" w:ascii="Times New Roman" w:hAnsi="Times New Roman"/>
          <w:b/>
          <w:color w:val="111111"/>
          <w:sz w:val="21"/>
          <w:szCs w:val="21"/>
        </w:rPr>
        <w:t xml:space="preserve">Nr </w:t>
      </w:r>
      <w:r>
        <w:rPr>
          <w:rFonts w:eastAsia="Times New Roman" w:cs="Times New Roman" w:ascii="Times New Roman" w:hAnsi="Times New Roman"/>
          <w:color w:val="111111"/>
        </w:rPr>
        <w:t>ref. ZW.271.</w:t>
      </w:r>
      <w:r>
        <w:rPr>
          <w:rFonts w:eastAsia="Times New Roman" w:cs="Times New Roman" w:ascii="Times New Roman" w:hAnsi="Times New Roman"/>
          <w:color w:val="111111"/>
        </w:rPr>
        <w:t>11</w:t>
      </w:r>
      <w:r>
        <w:rPr>
          <w:rFonts w:eastAsia="Times New Roman" w:cs="Times New Roman" w:ascii="Times New Roman" w:hAnsi="Times New Roman"/>
          <w:color w:val="111111"/>
        </w:rPr>
        <w:t>.2026</w:t>
      </w:r>
    </w:p>
    <w:p>
      <w:pPr>
        <w:pStyle w:val="Normal"/>
        <w:spacing w:lineRule="auto" w:line="48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Podmiot: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 reprezentacji)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Oświadczenia podmiotu udostępniającego zasoby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składane na podstawie art. 125 ust. 5 ustawy Pzp</w:t>
      </w:r>
    </w:p>
    <w:p>
      <w:pPr>
        <w:pStyle w:val="Normal"/>
        <w:spacing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color w:val="191919"/>
        </w:rPr>
      </w:pPr>
      <w:r>
        <w:rPr>
          <w:rFonts w:cs="Arial" w:ascii="Arial" w:hAnsi="Arial"/>
          <w:color w:val="191919"/>
          <w:sz w:val="21"/>
          <w:szCs w:val="21"/>
        </w:rPr>
        <w:t xml:space="preserve">Na </w:t>
      </w:r>
      <w:r>
        <w:rPr>
          <w:rFonts w:cs="Arial" w:ascii="Arial" w:hAnsi="Arial"/>
          <w:color w:val="1C1C1C"/>
          <w:sz w:val="21"/>
          <w:szCs w:val="21"/>
        </w:rPr>
        <w:t>potrzeby postępowania o udzielenie zamówienia publicznego</w:t>
        <w:br/>
        <w:t xml:space="preserve">pn.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Arial;Arial" w:cs="Arial;Arial" w:ascii="Arial;Arial" w:hAnsi="Arial;Arial"/>
          <w:b/>
          <w:bCs/>
          <w:color w:val="000000"/>
          <w:sz w:val="24"/>
          <w:szCs w:val="24"/>
          <w:u w:val="none"/>
        </w:rPr>
        <w:t>Przebudowa z rozbudową drogi gminnej nr 107572B w miejscowości Marynki w km 1+153,5 – 1+640</w:t>
      </w:r>
      <w:r>
        <w:rPr/>
        <w:t>.</w:t>
      </w:r>
    </w:p>
    <w:p>
      <w:pPr>
        <w:pStyle w:val="Normal"/>
        <w:spacing w:lineRule="auto" w:line="360" w:before="0" w:after="0"/>
        <w:jc w:val="both"/>
        <w:rPr>
          <w:color w:val="191919"/>
        </w:rPr>
      </w:pPr>
      <w:r>
        <w:rPr>
          <w:rFonts w:cs="Arial" w:ascii="Arial" w:hAnsi="Arial"/>
          <w:i/>
          <w:color w:val="1C1C1C"/>
          <w:sz w:val="16"/>
          <w:szCs w:val="16"/>
        </w:rPr>
        <w:t xml:space="preserve"> </w:t>
      </w:r>
      <w:r>
        <w:rPr>
          <w:rFonts w:cs="Arial" w:ascii="Arial" w:hAnsi="Arial"/>
          <w:i/>
          <w:color w:val="1C1C1C"/>
          <w:sz w:val="21"/>
          <w:szCs w:val="21"/>
        </w:rPr>
        <w:t xml:space="preserve"> </w:t>
      </w:r>
      <w:r>
        <w:rPr>
          <w:rFonts w:cs="Arial" w:ascii="Arial" w:hAnsi="Arial"/>
          <w:i/>
          <w:color w:val="1C1C1C"/>
          <w:sz w:val="21"/>
          <w:szCs w:val="21"/>
        </w:rPr>
        <w:t>prowadzonego przez Gminę Poświętne</w:t>
      </w:r>
      <w:r>
        <w:rPr>
          <w:rFonts w:cs="Arial" w:ascii="Arial" w:hAnsi="Arial"/>
          <w:i/>
          <w:color w:val="1C1C1C"/>
          <w:sz w:val="16"/>
          <w:szCs w:val="16"/>
        </w:rPr>
        <w:t xml:space="preserve"> </w:t>
      </w:r>
      <w:r>
        <w:rPr>
          <w:rFonts w:cs="Arial" w:ascii="Arial" w:hAnsi="Arial"/>
          <w:color w:val="1C1C1C"/>
          <w:sz w:val="21"/>
          <w:szCs w:val="21"/>
        </w:rPr>
        <w:t>oświadczam, co nastę</w:t>
      </w:r>
      <w:r>
        <w:rPr>
          <w:rFonts w:cs="Arial" w:ascii="Arial" w:hAnsi="Arial"/>
          <w:color w:val="191919"/>
          <w:sz w:val="21"/>
          <w:szCs w:val="21"/>
        </w:rPr>
        <w:t>puje:</w:t>
      </w:r>
    </w:p>
    <w:p>
      <w:pPr>
        <w:pStyle w:val="Normal"/>
        <w:shd w:val="clear" w:color="auto" w:fill="BFBFBF" w:themeFill="background1" w:themeFillShade="bf"/>
        <w:spacing w:lineRule="auto" w:line="360" w:before="12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color w:val="191919"/>
          <w:sz w:val="21"/>
          <w:szCs w:val="21"/>
        </w:rPr>
        <w:t>OŚWIADCZENIA DOTYCZĄCE PODSTA</w:t>
      </w:r>
      <w:r>
        <w:rPr>
          <w:rFonts w:cs="Arial" w:ascii="Arial" w:hAnsi="Arial"/>
          <w:b/>
          <w:sz w:val="21"/>
          <w:szCs w:val="21"/>
        </w:rPr>
        <w:t>W WYKLUCZENIA:</w:t>
      </w:r>
    </w:p>
    <w:p>
      <w:pPr>
        <w:pStyle w:val="ListParagraph"/>
        <w:numPr>
          <w:ilvl w:val="0"/>
          <w:numId w:val="1"/>
        </w:numPr>
        <w:spacing w:lineRule="auto" w:line="360" w:before="120" w:after="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nie zachodzą w stosunku do mnie przesłanki wykluczenia z postępowania na podstawie  art. 108 ust 1 ustawy Pzp.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left="144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  <w:bookmarkStart w:id="0" w:name="_Hlk99016800"/>
      <w:bookmarkStart w:id="1" w:name="_Hlk99016800"/>
      <w:bookmarkEnd w:id="1"/>
    </w:p>
    <w:p>
      <w:pPr>
        <w:pStyle w:val="ListParagraph"/>
        <w:spacing w:lineRule="auto" w:line="360" w:before="0" w:after="0"/>
        <w:ind w:hanging="0" w:left="720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21"/>
          <w:szCs w:val="21"/>
        </w:rPr>
        <w:t>2. Oświadczam, że nie zachodzą w stosunku do mnie przesłanki wykluczenia z postępowania na podstawie art. 109 ust. 1 ustawy Pzp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ListParagraph"/>
        <w:numPr>
          <w:ilvl w:val="0"/>
          <w:numId w:val="0"/>
        </w:numPr>
        <w:spacing w:lineRule="auto" w:line="360" w:before="0" w:after="0"/>
        <w:ind w:hanging="0" w:left="72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color w:val="0070C0"/>
          <w:sz w:val="16"/>
          <w:szCs w:val="16"/>
        </w:rPr>
        <w:t>[UWAGA</w:t>
      </w:r>
      <w:r>
        <w:rPr>
          <w:rFonts w:cs="Arial" w:ascii="Arial" w:hAnsi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>
        <w:rPr>
          <w:rFonts w:cs="Arial" w:ascii="Arial" w:hAnsi="Arial"/>
          <w:color w:val="0070C0"/>
          <w:sz w:val="16"/>
          <w:szCs w:val="16"/>
        </w:rPr>
        <w:t>]</w:t>
      </w:r>
    </w:p>
    <w:p>
      <w:pPr>
        <w:pStyle w:val="NormalWeb"/>
        <w:numPr>
          <w:ilvl w:val="0"/>
          <w:numId w:val="0"/>
        </w:numPr>
        <w:spacing w:lineRule="auto" w:line="360" w:before="0" w:after="0"/>
        <w:ind w:hanging="0" w:left="1077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3. Oświadczam, </w:t>
      </w:r>
      <w:r>
        <w:rPr>
          <w:rFonts w:cs="Arial" w:ascii="Arial" w:hAnsi="Arial"/>
          <w:color w:themeColor="text1" w:val="000000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eastAsia="Times New Roman" w:cs="Arial" w:ascii="Arial" w:hAnsi="Arial"/>
          <w:color w:themeColor="text1" w:val="000000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themeColor="text1" w:val="000000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themeColor="text1" w:val="000000"/>
          <w:sz w:val="21"/>
          <w:szCs w:val="21"/>
        </w:rPr>
        <w:t xml:space="preserve"> </w:t>
      </w:r>
      <w:r>
        <w:rPr>
          <w:rFonts w:cs="Arial" w:ascii="Arial" w:hAnsi="Arial"/>
          <w:iCs/>
          <w:color w:themeColor="text1"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themeColor="text1" w:val="000000"/>
          <w:sz w:val="21"/>
          <w:szCs w:val="21"/>
        </w:rPr>
        <w:t xml:space="preserve"> (Dz. U. poz. 835)</w:t>
      </w:r>
      <w:r>
        <w:rPr>
          <w:rStyle w:val="FootnoteReference"/>
          <w:rFonts w:cs="Arial" w:ascii="Arial" w:hAnsi="Arial"/>
          <w:i/>
          <w:iCs/>
          <w:color w:themeColor="text1" w:val="000000"/>
          <w:sz w:val="21"/>
          <w:szCs w:val="21"/>
        </w:rPr>
        <w:footnoteReference w:id="2"/>
      </w:r>
      <w:r>
        <w:rPr>
          <w:rFonts w:cs="Arial" w:ascii="Arial" w:hAnsi="Arial"/>
          <w:i/>
          <w:iCs/>
          <w:color w:themeColor="text1" w:val="000000"/>
          <w:sz w:val="21"/>
          <w:szCs w:val="21"/>
        </w:rPr>
        <w:t>.</w:t>
      </w:r>
      <w:r>
        <w:rPr>
          <w:rFonts w:cs="Arial" w:ascii="Arial" w:hAnsi="Arial"/>
          <w:color w:themeColor="text1" w:val="000000"/>
          <w:sz w:val="21"/>
          <w:szCs w:val="21"/>
        </w:rPr>
        <w:t xml:space="preserve"> </w:t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WARUNKÓW UDZIAŁU W POSTĘPOWANIU: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>
        <w:rPr>
          <w:rFonts w:cs="Arial" w:ascii="Arial" w:hAnsi="Arial"/>
          <w:sz w:val="21"/>
          <w:szCs w:val="21"/>
        </w:rPr>
        <w:t>…………..…………………………………………………..…………………………………………..</w:t>
      </w:r>
      <w:bookmarkEnd w:id="2"/>
      <w:r>
        <w:rPr>
          <w:rFonts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cs="Arial" w:ascii="Arial" w:hAnsi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</w:t>
      </w:r>
      <w:r>
        <w:rPr>
          <w:rFonts w:cs="Arial" w:ascii="Arial" w:hAnsi="Arial"/>
          <w:sz w:val="21"/>
          <w:szCs w:val="21"/>
        </w:rPr>
        <w:t>..…………………………………………………..………………………………………….................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>
        <w:rPr>
          <w:rFonts w:cs="Arial" w:ascii="Arial" w:hAnsi="Arial"/>
          <w:b/>
          <w:sz w:val="21"/>
          <w:szCs w:val="21"/>
        </w:rPr>
        <w:t>OŚWIADCZENIE DOTYCZĄCE PODANYCH INFORMACJI:</w:t>
      </w:r>
      <w:bookmarkEnd w:id="3"/>
    </w:p>
    <w:p>
      <w:pPr>
        <w:pStyle w:val="Normal"/>
        <w:spacing w:lineRule="auto" w:line="360" w:before="120" w:after="12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/>
        <w:t xml:space="preserve"> </w:t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 w:ascii="Arial" w:hAnsi="Arial"/>
          <w:sz w:val="21"/>
          <w:szCs w:val="21"/>
        </w:rPr>
        <w:t>dane umożliwiające dostęp do tych środków: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360"/>
        <w:jc w:val="both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sz w:val="21"/>
          <w:szCs w:val="21"/>
        </w:rPr>
        <w:tab/>
        <w:tab/>
        <w:tab/>
      </w:r>
      <w:r>
        <w:rPr>
          <w:rFonts w:cs="Arial" w:ascii="Arial" w:hAnsi="Arial"/>
          <w:i/>
          <w:sz w:val="21"/>
          <w:szCs w:val="21"/>
        </w:rPr>
        <w:tab/>
      </w:r>
      <w:r>
        <w:rPr>
          <w:rFonts w:cs="Arial" w:ascii="Arial" w:hAnsi="Arial"/>
          <w:i/>
          <w:sz w:val="16"/>
          <w:szCs w:val="16"/>
        </w:rPr>
        <w:t xml:space="preserve">Data; kwalifikowany podpis elektroniczny lub podpis zaufany lub podpis osobisty </w:t>
      </w:r>
    </w:p>
    <w:p>
      <w:pPr>
        <w:pStyle w:val="Normal"/>
        <w:widowControl/>
        <w:bidi w:val="0"/>
        <w:spacing w:lineRule="auto" w:line="259" w:before="0" w:after="0"/>
        <w:ind w:hanging="0" w:left="4536" w:right="0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cs="Arial" w:ascii="Arial" w:hAnsi="Arial"/>
          <w:bCs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Wykonawcy.</w:t>
      </w:r>
    </w:p>
    <w:sectPr>
      <w:footnotePr>
        <w:numFmt w:val="decimal"/>
      </w:footnotePr>
      <w:type w:val="nextPage"/>
      <w:pgSz w:w="11906" w:h="16838"/>
      <w:pgMar w:left="1417" w:right="1417" w:gutter="0" w:header="0" w:top="851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Segoe U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Montserrat">
    <w:charset w:val="ee"/>
    <w:family w:val="roman"/>
    <w:pitch w:val="variable"/>
  </w:font>
  <w:font w:name="Tahoma">
    <w:charset w:val="ee"/>
    <w:family w:val="roman"/>
    <w:pitch w:val="variable"/>
  </w:font>
  <w:font w:name="Arial Narrow">
    <w:charset w:val="ee"/>
    <w:family w:val="swiss"/>
    <w:pitch w:val="variable"/>
  </w:font>
  <w:font w:name="Arial">
    <w:charset w:val="ee"/>
    <w:family w:val="swiss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cs="Arial" w:ascii="Arial" w:hAnsi="Arial"/>
          <w:iCs/>
          <w:color w:val="222222"/>
          <w:sz w:val="16"/>
          <w:szCs w:val="16"/>
        </w:rPr>
        <w:t xml:space="preserve">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f0b2e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5f0b2e"/>
    <w:rPr>
      <w:sz w:val="20"/>
      <w:szCs w:val="20"/>
    </w:rPr>
  </w:style>
  <w:style w:type="character" w:styleId="FootnoteReference">
    <w:name w:val="footnote reference"/>
    <w:qFormat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5f0b2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EndnoteReference">
    <w:name w:val="endnote reference"/>
    <w:qFormat/>
    <w:rPr>
      <w:vertAlign w:val="superscript"/>
    </w:rPr>
  </w:style>
  <w:style w:type="character" w:styleId="WW8Num11z3">
    <w:name w:val="WW8Num11z3"/>
    <w:qFormat/>
    <w:rPr>
      <w:rFonts w:ascii="Symbol" w:hAnsi="Symbol" w:eastAsia="Symbol"/>
    </w:rPr>
  </w:style>
  <w:style w:type="character" w:styleId="WW8Num11z1">
    <w:name w:val="WW8Num11z1"/>
    <w:qFormat/>
    <w:rPr>
      <w:rFonts w:ascii="Courier New" w:hAnsi="Courier New" w:eastAsia="Courier New"/>
    </w:rPr>
  </w:style>
  <w:style w:type="character" w:styleId="WW8Num11z0">
    <w:name w:val="WW8Num11z0"/>
    <w:qFormat/>
    <w:rPr>
      <w:rFonts w:ascii="Wingdings" w:hAnsi="Wingdings" w:eastAsia="Wingdings"/>
      <w:color w:val="111111"/>
      <w:sz w:val="22"/>
      <w:szCs w:val="22"/>
      <w:lang w:eastAsia="pl-PL"/>
    </w:rPr>
  </w:style>
  <w:style w:type="character" w:styleId="Teksttreci4">
    <w:name w:val="Tekst treści (4)_"/>
    <w:qFormat/>
    <w:rPr>
      <w:rFonts w:ascii="Verdana" w:hAnsi="Verdana" w:eastAsia="Verdana"/>
      <w:sz w:val="19"/>
      <w:szCs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/>
      <w:b/>
      <w:bCs/>
      <w:i w:val="false"/>
      <w:iCs w:val="false"/>
      <w:caps w:val="false"/>
      <w:smallCaps w:val="false"/>
      <w:strike w:val="false"/>
      <w:dstrike w:val="false"/>
      <w:spacing w:val="0"/>
      <w:sz w:val="19"/>
      <w:szCs w:val="19"/>
      <w:shd w:fill="FFFFFF" w:val="clear"/>
    </w:rPr>
  </w:style>
  <w:style w:type="character" w:styleId="Teksttreci">
    <w:name w:val="Tekst treści_"/>
    <w:qFormat/>
    <w:rPr>
      <w:rFonts w:ascii="Verdana" w:hAnsi="Verdana" w:eastAsia="Verdana"/>
      <w:sz w:val="19"/>
      <w:szCs w:val="19"/>
      <w:shd w:fill="FFFFFF" w:val="clear"/>
    </w:rPr>
  </w:style>
  <w:style w:type="character" w:styleId="pktZnak">
    <w:name w:val="pkt Znak"/>
    <w:qFormat/>
    <w:rPr>
      <w:rFonts w:ascii="Times New Roman" w:hAnsi="Times New Roman" w:eastAsia="Times New Roman"/>
      <w:sz w:val="24"/>
      <w:szCs w:val="20"/>
      <w:lang w:eastAsia="pl-PL"/>
    </w:rPr>
  </w:style>
  <w:style w:type="character" w:styleId="Strong">
    <w:name w:val="Strong"/>
    <w:qFormat/>
    <w:rPr>
      <w:b/>
    </w:rPr>
  </w:style>
  <w:style w:type="character" w:styleId="cpvdrzewo5">
    <w:name w:val="cpv_drzewo_5"/>
    <w:qFormat/>
    <w:rPr/>
  </w:style>
  <w:style w:type="character" w:styleId="TekstpodstawowywcityZnak">
    <w:name w:val="Tekst podstawowy wcięty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Teksttreci2">
    <w:name w:val="Tekst treści (2)_"/>
    <w:qFormat/>
    <w:rPr>
      <w:rFonts w:ascii="Arial" w:hAnsi="Arial" w:eastAsia="Arial"/>
      <w:shd w:fill="FFFFFF" w:val="clear"/>
    </w:rPr>
  </w:style>
  <w:style w:type="character" w:styleId="HTML-wstpniesformatowanyZnak">
    <w:name w:val="HTML - wstępnie sformatowany Znak"/>
    <w:qFormat/>
    <w:rPr>
      <w:rFonts w:ascii="Courier New" w:hAnsi="Courier New" w:eastAsia="Courier New"/>
      <w:sz w:val="20"/>
      <w:szCs w:val="20"/>
      <w:lang w:eastAsia="zh-CN"/>
    </w:rPr>
  </w:style>
  <w:style w:type="character" w:styleId="tabulatory">
    <w:name w:val="tabulatory"/>
    <w:qFormat/>
    <w:rPr/>
  </w:style>
  <w:style w:type="character" w:styleId="txt-new">
    <w:name w:val="txt-new"/>
    <w:qFormat/>
    <w:rPr/>
  </w:style>
  <w:style w:type="character" w:styleId="TekstprzypisukocowegoZnak">
    <w:name w:val="Tekst przypisu końcowego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TekstpodstawowyZnak">
    <w:name w:val="Tekst podstawowy Znak"/>
    <w:qFormat/>
    <w:rPr>
      <w:rFonts w:ascii="Times New Roman" w:hAnsi="Times New Roman" w:eastAsia="Times New Roman"/>
      <w:b/>
      <w:bCs/>
      <w:szCs w:val="20"/>
      <w:lang w:eastAsia="pl-PL"/>
    </w:rPr>
  </w:style>
  <w:style w:type="character" w:styleId="AkapitzlistZnak">
    <w:name w:val="Akapit z listą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StopkaZnak">
    <w:name w:val="Stopka Znak"/>
    <w:qFormat/>
    <w:rPr/>
  </w:style>
  <w:style w:type="character" w:styleId="NagwekZnak">
    <w:name w:val="Nagłówek Znak"/>
    <w:qFormat/>
    <w:rPr/>
  </w:style>
  <w:style w:type="character" w:styleId="TekstdymkaZnak">
    <w:name w:val="Tekst dymka Znak"/>
    <w:qFormat/>
    <w:rPr>
      <w:rFonts w:ascii="Segoe UI" w:hAnsi="Segoe UI" w:eastAsia="Segoe UI"/>
      <w:sz w:val="18"/>
      <w:szCs w:val="18"/>
    </w:rPr>
  </w:style>
  <w:style w:type="character" w:styleId="Nagwek9Znak">
    <w:name w:val="Nagłówek 9 Znak"/>
    <w:qFormat/>
    <w:rPr>
      <w:rFonts w:ascii="Arial" w:hAnsi="Arial"/>
      <w:lang w:eastAsia="pl-PL"/>
    </w:rPr>
  </w:style>
  <w:style w:type="character" w:styleId="Nagwek8Znak">
    <w:name w:val="Nagłówek 8 Znak"/>
    <w:qFormat/>
    <w:rPr>
      <w:rFonts w:ascii="Times New Roman" w:hAnsi="Times New Roman" w:eastAsia="Times New Roman"/>
      <w:i/>
      <w:iCs/>
      <w:lang w:eastAsia="pl-PL"/>
    </w:rPr>
  </w:style>
  <w:style w:type="character" w:styleId="Nagwek7Znak">
    <w:name w:val="Nagłówek 7 Znak"/>
    <w:qFormat/>
    <w:rPr>
      <w:rFonts w:ascii="Times New Roman" w:hAnsi="Times New Roman" w:eastAsia="Times New Roman"/>
      <w:lang w:eastAsia="pl-PL"/>
    </w:rPr>
  </w:style>
  <w:style w:type="character" w:styleId="Nagwek6Znak">
    <w:name w:val="Nagłówek 6 Znak"/>
    <w:qFormat/>
    <w:rPr>
      <w:rFonts w:ascii="Times New Roman" w:hAnsi="Times New Roman" w:eastAsia="Times New Roman"/>
      <w:b/>
      <w:bCs/>
      <w:lang w:eastAsia="pl-PL"/>
    </w:rPr>
  </w:style>
  <w:style w:type="character" w:styleId="Nagwek5Znak">
    <w:name w:val="Nagłówek 5 Znak"/>
    <w:qFormat/>
    <w:rPr>
      <w:rFonts w:ascii="Times New Roman" w:hAnsi="Times New Roman" w:eastAsia="Times New Roman"/>
      <w:b/>
      <w:bCs/>
      <w:i/>
      <w:iCs/>
      <w:sz w:val="26"/>
      <w:szCs w:val="26"/>
      <w:lang w:eastAsia="pl-PL"/>
    </w:rPr>
  </w:style>
  <w:style w:type="character" w:styleId="Nagwek4Znak">
    <w:name w:val="Nagłówek 4 Znak"/>
    <w:qFormat/>
    <w:rPr>
      <w:rFonts w:ascii="Times New Roman" w:hAnsi="Times New Roman" w:eastAsia="Times New Roman"/>
      <w:bCs/>
      <w:lang w:eastAsia="pl-PL"/>
    </w:rPr>
  </w:style>
  <w:style w:type="character" w:styleId="Nagwek1Znak">
    <w:name w:val="Nagłówek 1 Znak"/>
    <w:qFormat/>
    <w:rPr>
      <w:rFonts w:ascii="Times New Roman" w:hAnsi="Times New Roman"/>
      <w:b/>
      <w:bCs/>
      <w:caps/>
      <w:kern w:val="2"/>
      <w:lang w:eastAsia="pl-PL"/>
    </w:rPr>
  </w:style>
  <w:style w:type="character" w:styleId="Nagwek2Znak">
    <w:name w:val="Nagłówek 2 Znak"/>
    <w:qFormat/>
    <w:rPr>
      <w:rFonts w:eastAsia="Times New Roman"/>
      <w:bCs/>
      <w:iCs/>
      <w:color w:val="000000"/>
      <w:lang w:eastAsia="pl-PL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eastAsia="Times New Roman"/>
      <w:b w:val="false"/>
    </w:rPr>
  </w:style>
  <w:style w:type="character" w:styleId="WW8Num2z1">
    <w:name w:val="WW8Num2z1"/>
    <w:qFormat/>
    <w:rPr>
      <w:rFonts w:ascii="Courier New" w:hAnsi="Courier New" w:eastAsia="Courier New"/>
      <w:sz w:val="20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/>
    </w:rPr>
  </w:style>
  <w:style w:type="character" w:styleId="Domylnaczcionkaakapitu">
    <w:name w:val="Domyślna czcionka akapitu"/>
    <w:qFormat/>
    <w:rPr/>
  </w:style>
  <w:style w:type="character" w:styleId="Znak1">
    <w:name w:val="Znak1"/>
    <w:qFormat/>
    <w:rPr>
      <w:rFonts w:ascii="Arial" w:hAnsi="Arial" w:eastAsia="Arial"/>
      <w:lang w:eastAsia="ar-SA"/>
    </w:rPr>
  </w:style>
  <w:style w:type="character" w:styleId="Znak2">
    <w:name w:val="Znak2"/>
    <w:qFormat/>
    <w:rPr>
      <w:rFonts w:ascii="Arial" w:hAnsi="Arial" w:eastAsia="Arial"/>
    </w:rPr>
  </w:style>
  <w:style w:type="character" w:styleId="Znak4">
    <w:name w:val="Znak4"/>
    <w:qFormat/>
    <w:rPr>
      <w:rFonts w:ascii="Arial" w:hAnsi="Arial" w:eastAsia="Arial"/>
      <w:lang w:eastAsia="ar-SA"/>
    </w:rPr>
  </w:style>
  <w:style w:type="character" w:styleId="Znak3">
    <w:name w:val="Znak3"/>
    <w:qFormat/>
    <w:rPr>
      <w:rFonts w:ascii="Arial" w:hAnsi="Arial" w:eastAsia="Arial"/>
    </w:rPr>
  </w:style>
  <w:style w:type="character" w:styleId="Znak6">
    <w:name w:val="Znak6"/>
    <w:qFormat/>
    <w:rPr>
      <w:rFonts w:ascii="Arial" w:hAnsi="Arial" w:eastAsia="Arial"/>
    </w:rPr>
  </w:style>
  <w:style w:type="character" w:styleId="WW8Num45z0">
    <w:name w:val="WW8Num45z0"/>
    <w:qFormat/>
    <w:rPr>
      <w:rFonts w:ascii="Times New Roman" w:hAnsi="Times New Roman" w:eastAsia="Times New Roman"/>
    </w:rPr>
  </w:style>
  <w:style w:type="character" w:styleId="WW8Num45z1">
    <w:name w:val="WW8Num45z1"/>
    <w:qFormat/>
    <w:rPr>
      <w:rFonts w:ascii="Courier New" w:hAnsi="Courier New" w:eastAsia="Courier New"/>
    </w:rPr>
  </w:style>
  <w:style w:type="character" w:styleId="woocommerce-price-currencysymbol">
    <w:name w:val="woocommerce-price-currencysymbol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WW8Num3z3">
    <w:name w:val="WW8Num3z3"/>
    <w:qFormat/>
    <w:rPr/>
  </w:style>
  <w:style w:type="character" w:styleId="WW8Num4z0">
    <w:name w:val="WW8Num4z0"/>
    <w:qFormat/>
    <w:rPr/>
  </w:style>
  <w:style w:type="character" w:styleId="WW8Num4z3">
    <w:name w:val="WW8Num4z3"/>
    <w:qFormat/>
    <w:rPr/>
  </w:style>
  <w:style w:type="character" w:styleId="WW8Num6z3">
    <w:name w:val="WW8Num6z3"/>
    <w:qFormat/>
    <w:rPr/>
  </w:style>
  <w:style w:type="character" w:styleId="WW8Num12z0">
    <w:name w:val="WW8Num12z0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1">
    <w:name w:val="WW8Num27z1"/>
    <w:qFormat/>
    <w:rPr>
      <w:rFonts w:ascii="Courier New" w:hAnsi="Courier New" w:eastAsia="Courier New"/>
    </w:rPr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>
      <w:rFonts w:ascii="Times New Roman" w:hAnsi="Times New Roman" w:eastAsia="Times New Roman"/>
      <w:color w:val="000000"/>
    </w:rPr>
  </w:style>
  <w:style w:type="character" w:styleId="WW8Num30z1">
    <w:name w:val="WW8Num30z1"/>
    <w:qFormat/>
    <w:rPr>
      <w:rFonts w:ascii="Courier New" w:hAnsi="Courier New" w:eastAsia="Courier New"/>
    </w:rPr>
  </w:style>
  <w:style w:type="character" w:styleId="WW8Num31z0">
    <w:name w:val="WW8Num31z0"/>
    <w:qFormat/>
    <w:rPr>
      <w:rFonts w:eastAsia="Times New Roman"/>
      <w:lang w:eastAsia="pl-PL"/>
    </w:rPr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rFonts w:ascii="Arial" w:hAnsi="Arial" w:eastAsia="Arial"/>
      <w:b w:val="false"/>
      <w:i/>
      <w:sz w:val="21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eastAsia="Times New Roman"/>
    </w:rPr>
  </w:style>
  <w:style w:type="character" w:styleId="WW8Num36z0">
    <w:name w:val="WW8Num36z0"/>
    <w:qFormat/>
    <w:rPr>
      <w:rFonts w:ascii="Times New Roman" w:hAnsi="Times New Roman" w:eastAsia="Times New Roman"/>
      <w:color w:val="000000"/>
    </w:rPr>
  </w:style>
  <w:style w:type="character" w:styleId="WW8Num36z1">
    <w:name w:val="WW8Num36z1"/>
    <w:qFormat/>
    <w:rPr>
      <w:rFonts w:ascii="Courier New" w:hAnsi="Courier New" w:eastAsia="Courier New"/>
    </w:rPr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DeltaViewInsertion">
    <w:name w:val="DeltaView Insertion"/>
    <w:qFormat/>
    <w:rPr>
      <w:b/>
      <w:i/>
      <w:spacing w:val="0"/>
    </w:rPr>
  </w:style>
  <w:style w:type="character" w:styleId="FontStyle16">
    <w:name w:val="Font Style16"/>
    <w:qFormat/>
    <w:rPr>
      <w:rFonts w:ascii="Calibri" w:hAnsi="Calibri" w:eastAsia="Calibri"/>
      <w:color w:val="000000"/>
      <w:sz w:val="20"/>
      <w:szCs w:val="20"/>
    </w:rPr>
  </w:style>
  <w:style w:type="character" w:styleId="TekstkomentarzaZnak1">
    <w:name w:val="Tekst komentarza Znak1"/>
    <w:qFormat/>
    <w:rPr>
      <w:lang w:eastAsia="zh-CN"/>
    </w:rPr>
  </w:style>
  <w:style w:type="character" w:styleId="CommentReference">
    <w:name w:val="annotation reference"/>
    <w:qFormat/>
    <w:rPr>
      <w:sz w:val="16"/>
    </w:rPr>
  </w:style>
  <w:style w:type="character" w:styleId="TekstkomentarzaZnak">
    <w:name w:val="Tekst komentarza Znak"/>
    <w:qFormat/>
    <w:rPr/>
  </w:style>
  <w:style w:type="character" w:styleId="PageNumber">
    <w:name w:val="page number"/>
    <w:qFormat/>
    <w:rPr/>
  </w:style>
  <w:style w:type="character" w:styleId="WW8Num35z2">
    <w:name w:val="WW8Num35z2"/>
    <w:qFormat/>
    <w:rPr>
      <w:rFonts w:ascii="Wingdings" w:hAnsi="Wingdings" w:eastAsia="Wingdings"/>
    </w:rPr>
  </w:style>
  <w:style w:type="character" w:styleId="WW8Num35z1">
    <w:name w:val="WW8Num35z1"/>
    <w:qFormat/>
    <w:rPr>
      <w:rFonts w:ascii="Courier New" w:hAnsi="Courier New" w:eastAsia="Courier New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Teksttreci6">
    <w:name w:val="Tekst treści (6)"/>
    <w:qFormat/>
    <w:rPr>
      <w:rFonts w:ascii="Arial" w:hAnsi="Arial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single"/>
      <w:lang w:eastAsia="pl-PL"/>
    </w:rPr>
  </w:style>
  <w:style w:type="character" w:styleId="Teksttreci61">
    <w:name w:val="Tekst treści (6)_"/>
    <w:qFormat/>
    <w:rPr>
      <w:rFonts w:ascii="Arial" w:hAnsi="Arial" w:eastAsia="Arial"/>
      <w:b w:val="false"/>
      <w:bCs w:val="false"/>
      <w:i w:val="false"/>
      <w:iCs w:val="false"/>
      <w:caps w:val="false"/>
      <w:smallCaps w:val="false"/>
      <w:strike w:val="false"/>
      <w:dstrike w:val="false"/>
      <w:sz w:val="21"/>
      <w:szCs w:val="21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3z1">
    <w:name w:val="WW8Num3z1"/>
    <w:qFormat/>
    <w:rPr>
      <w:rFonts w:ascii="OpenSymbol" w:hAnsi="OpenSymbol" w:eastAsia="OpenSymbol"/>
    </w:rPr>
  </w:style>
  <w:style w:type="character" w:styleId="WW8Num4z1">
    <w:name w:val="WW8Num4z1"/>
    <w:qFormat/>
    <w:rPr>
      <w:rFonts w:ascii="OpenSymbol" w:hAnsi="OpenSymbol" w:eastAsia="OpenSymbol"/>
    </w:rPr>
  </w:style>
  <w:style w:type="character" w:styleId="WW8Num5z0">
    <w:name w:val="WW8Num5z0"/>
    <w:qFormat/>
    <w:rPr>
      <w:rFonts w:ascii="Arial" w:hAnsi="Arial" w:eastAsia="Arial"/>
      <w:sz w:val="22"/>
      <w:szCs w:val="22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color w:val="111111"/>
    </w:rPr>
  </w:style>
  <w:style w:type="character" w:styleId="WW8Num6z1">
    <w:name w:val="WW8Num6z1"/>
    <w:qFormat/>
    <w:rPr>
      <w:rFonts w:ascii="OpenSymbol" w:hAnsi="OpenSymbol" w:eastAsia="OpenSymbol"/>
    </w:rPr>
  </w:style>
  <w:style w:type="character" w:styleId="WW8Num7z0">
    <w:name w:val="WW8Num7z0"/>
    <w:qFormat/>
    <w:rPr>
      <w:rFonts w:ascii="Times New Roman" w:hAnsi="Times New Roman" w:eastAsia="Times New Roman"/>
      <w:b w:val="false"/>
      <w:bCs w:val="false"/>
      <w:color w:val="111111"/>
      <w:sz w:val="24"/>
      <w:szCs w:val="24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"/>
      <w:color w:val="111111"/>
      <w:sz w:val="22"/>
      <w:szCs w:val="22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 w:val="false"/>
      <w:i w:val="false"/>
      <w:color w:val="auto"/>
      <w:sz w:val="24"/>
    </w:rPr>
  </w:style>
  <w:style w:type="character" w:styleId="WW8Num9z1">
    <w:name w:val="WW8Num9z1"/>
    <w:qFormat/>
    <w:rPr>
      <w:rFonts w:ascii="Arial" w:hAnsi="Arial" w:eastAsia="Arial"/>
      <w:color w:val="000000"/>
      <w:sz w:val="22"/>
      <w:szCs w:val="22"/>
    </w:rPr>
  </w:style>
  <w:style w:type="character" w:styleId="WW8Num9z2">
    <w:name w:val="WW8Num9z2"/>
    <w:qFormat/>
    <w:rPr>
      <w:sz w:val="24"/>
    </w:rPr>
  </w:style>
  <w:style w:type="character" w:styleId="WW8Num10z0">
    <w:name w:val="WW8Num10z0"/>
    <w:qFormat/>
    <w:rPr>
      <w:rFonts w:ascii="Arial" w:hAnsi="Arial" w:eastAsia="Times New Roman"/>
      <w:b w:val="false"/>
      <w:bCs w:val="false"/>
      <w:i/>
      <w:iCs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2z1">
    <w:name w:val="WW8Num12z1"/>
    <w:qFormat/>
    <w:rPr>
      <w:rFonts w:ascii="Courier New" w:hAnsi="Courier New" w:eastAsia="Courier New"/>
    </w:rPr>
  </w:style>
  <w:style w:type="character" w:styleId="WW8Num13z0">
    <w:name w:val="WW8Num13z0"/>
    <w:qFormat/>
    <w:rPr>
      <w:rFonts w:ascii="Times New Roman" w:hAnsi="Times New Roman" w:eastAsia="Times New Roman"/>
      <w:color w:val="auto"/>
      <w:sz w:val="22"/>
      <w:szCs w:val="22"/>
      <w:lang w:eastAsia="pl-PL"/>
    </w:rPr>
  </w:style>
  <w:style w:type="character" w:styleId="WW8Num13z1">
    <w:name w:val="WW8Num13z1"/>
    <w:qFormat/>
    <w:rPr>
      <w:rFonts w:ascii="Courier New" w:hAnsi="Courier New" w:eastAsia="Courier New"/>
    </w:rPr>
  </w:style>
  <w:style w:type="character" w:styleId="WW8Num14z0">
    <w:name w:val="WW8Num14z0"/>
    <w:qFormat/>
    <w:rPr>
      <w:rFonts w:ascii="Times New Roman" w:hAnsi="Times New Roman" w:eastAsia="Times New Roman"/>
      <w:color w:val="auto"/>
      <w:sz w:val="21"/>
      <w:szCs w:val="21"/>
      <w:lang w:eastAsia="pl-PL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5z0">
    <w:name w:val="WW8Num15z0"/>
    <w:qFormat/>
    <w:rPr>
      <w:rFonts w:ascii="Arial" w:hAnsi="Arial" w:eastAsia="Arial"/>
      <w:sz w:val="22"/>
      <w:szCs w:val="22"/>
    </w:rPr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b/>
    </w:rPr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5z1">
    <w:name w:val="WW8Num15z1"/>
    <w:qFormat/>
    <w:rPr>
      <w:rFonts w:ascii="Courier New" w:hAnsi="Courier New" w:eastAsia="Courier New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3z2">
    <w:name w:val="WW8Num3z2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2">
    <w:name w:val="WW8Num6z2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4z2">
    <w:name w:val="WW8Num4z2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Domylnaczcionkaakapitu1">
    <w:name w:val="Domyślna czcionka akapitu1"/>
    <w:qFormat/>
    <w:rPr/>
  </w:style>
  <w:style w:type="character" w:styleId="Odwoaniedokomentarza1">
    <w:name w:val="Odwołanie do komentarza1"/>
    <w:qFormat/>
    <w:rPr>
      <w:sz w:val="16"/>
    </w:rPr>
  </w:style>
  <w:style w:type="character" w:styleId="Domylnaczcionkaakapitu7">
    <w:name w:val="Domyślna czcionka akapitu7"/>
    <w:qFormat/>
    <w:rPr/>
  </w:style>
  <w:style w:type="character" w:styleId="FootnoteTextChar">
    <w:name w:val="Footnote Text Char"/>
    <w:qFormat/>
    <w:rPr>
      <w:rFonts w:ascii="Calibri" w:hAnsi="Calibri" w:eastAsia="Calibri"/>
      <w:lang w:eastAsia="ar-SA"/>
    </w:rPr>
  </w:style>
  <w:style w:type="character" w:styleId="WW8Num42z0">
    <w:name w:val="WW8Num42z0"/>
    <w:qFormat/>
    <w:rPr>
      <w:rFonts w:ascii="Arial" w:hAnsi="Arial" w:eastAsia="Arial"/>
      <w:sz w:val="22"/>
      <w:szCs w:val="22"/>
    </w:rPr>
  </w:style>
  <w:style w:type="character" w:styleId="Znakiprzypiswdolnychuser">
    <w:name w:val="Znaki przypisów dolnych (user)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Znakinumeracjiuser">
    <w:name w:val="Znaki numeracji (user)"/>
    <w:qFormat/>
    <w:rPr/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Znakiprzypiswkocowychuser">
    <w:name w:val="Znaki przypisów końcowych (user)"/>
    <w:qFormat/>
    <w:rPr/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Znakinumeracji">
    <w:name w:val="Znaki numeracji"/>
    <w:qFormat/>
    <w:rPr/>
  </w:style>
  <w:style w:type="character" w:styleId="EndnoteCharacters">
    <w:name w:val="Endnote Characters"/>
    <w:qFormat/>
    <w:rPr>
      <w:vertAlign w:val="superscript"/>
    </w:rPr>
  </w:style>
  <w:style w:type="character" w:styleId="TematkomentarzaZnak">
    <w:name w:val="Temat komentarza Znak"/>
    <w:qFormat/>
    <w:rPr>
      <w:b/>
      <w:sz w:val="20"/>
    </w:rPr>
  </w:style>
  <w:style w:type="character" w:styleId="bold">
    <w:name w:val="bold"/>
    <w:qFormat/>
    <w:rPr>
      <w:b/>
    </w:rPr>
  </w:style>
  <w:style w:type="character" w:styleId="Strong1">
    <w:name w:val="Strong1"/>
    <w:qFormat/>
    <w:rPr>
      <w:b/>
    </w:rPr>
  </w:style>
  <w:style w:type="character" w:styleId="pagenumber1">
    <w:name w:val="page number1"/>
    <w:qFormat/>
    <w:rPr/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0">
    <w:name w:val="WW8Num27z0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pacing w:before="120" w:after="120"/>
    </w:pPr>
    <w:rPr>
      <w:rFonts w:eastAsia="Lohit Devanagari"/>
      <w:i/>
      <w:iCs/>
      <w:lang w:eastAsia="ar-SA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f0b2e"/>
    <w:pPr>
      <w:spacing w:before="0" w:after="160"/>
      <w:ind w:hanging="0" w:lef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5f0b2e"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5f0b2e"/>
    <w:pPr/>
    <w:rPr>
      <w:rFonts w:ascii="Times New Roman" w:hAnsi="Times New Roman" w:cs="Times New Roman"/>
      <w:sz w:val="24"/>
      <w:szCs w:val="24"/>
    </w:rPr>
  </w:style>
  <w:style w:type="paragraph" w:styleId="Teksttreci21">
    <w:name w:val="Tekst treści (2)1"/>
    <w:basedOn w:val="Normal"/>
    <w:qFormat/>
    <w:pPr>
      <w:widowControl w:val="false"/>
      <w:shd w:fill="FFFFFF" w:val="clear"/>
      <w:spacing w:lineRule="exact" w:line="274" w:before="0" w:after="0"/>
      <w:ind w:hanging="1600"/>
      <w:jc w:val="both"/>
    </w:pPr>
    <w:rPr/>
  </w:style>
  <w:style w:type="paragraph" w:styleId="arimr">
    <w:name w:val="arimr"/>
    <w:basedOn w:val="Normal"/>
    <w:qFormat/>
    <w:pPr>
      <w:widowControl w:val="false"/>
      <w:spacing w:lineRule="exact" w:line="360" w:before="0" w:after="0"/>
    </w:pPr>
    <w:rPr>
      <w:rFonts w:ascii="Times New Roman" w:hAnsi="Times New Roman" w:eastAsia="Times New Roman"/>
      <w:szCs w:val="20"/>
      <w:lang w:val="en-US" w:eastAsia="ar-SA"/>
    </w:rPr>
  </w:style>
  <w:style w:type="paragraph" w:styleId="Teksttreci41">
    <w:name w:val="Tekst treści (4)"/>
    <w:basedOn w:val="Normal"/>
    <w:qFormat/>
    <w:pPr>
      <w:shd w:fill="FFFFFF" w:val="clear"/>
      <w:spacing w:lineRule="exact" w:line="240" w:before="240" w:after="240"/>
      <w:ind w:hanging="1420"/>
      <w:jc w:val="both"/>
    </w:pPr>
    <w:rPr>
      <w:rFonts w:ascii="Verdana" w:hAnsi="Verdana" w:eastAsia="Verdana"/>
      <w:sz w:val="19"/>
      <w:szCs w:val="19"/>
      <w:lang w:eastAsia="ar-SA"/>
    </w:rPr>
  </w:style>
  <w:style w:type="paragraph" w:styleId="Teksttreci1">
    <w:name w:val="Tekst treści"/>
    <w:basedOn w:val="Normal"/>
    <w:qFormat/>
    <w:pPr>
      <w:shd w:fill="FFFFFF" w:val="clear"/>
      <w:spacing w:lineRule="exact" w:line="240" w:before="0" w:after="0"/>
      <w:ind w:hanging="1700"/>
    </w:pPr>
    <w:rPr>
      <w:rFonts w:ascii="Verdana" w:hAnsi="Verdana" w:eastAsia="Verdana"/>
      <w:sz w:val="19"/>
      <w:szCs w:val="19"/>
      <w:lang w:eastAsia="ar-SA"/>
    </w:rPr>
  </w:style>
  <w:style w:type="paragraph" w:styleId="pkt">
    <w:name w:val="pkt"/>
    <w:basedOn w:val="Normal"/>
    <w:qFormat/>
    <w:pPr>
      <w:spacing w:lineRule="exact" w:line="240" w:before="60" w:after="60"/>
      <w:ind w:hanging="295" w:left="851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Montserrat" w:hAnsi="Montserrat" w:eastAsia="Montserrat" w:cs="Liberation Serif"/>
      <w:color w:val="000000"/>
      <w:kern w:val="0"/>
      <w:sz w:val="24"/>
      <w:szCs w:val="24"/>
      <w:lang w:val="pl-PL" w:eastAsia="ar-SA" w:bidi="ar-SA"/>
    </w:rPr>
  </w:style>
  <w:style w:type="paragraph" w:styleId="pkt1">
    <w:name w:val="pkt1"/>
    <w:basedOn w:val="Normal"/>
    <w:qFormat/>
    <w:pPr>
      <w:spacing w:lineRule="exact" w:line="240" w:before="60" w:after="60"/>
      <w:ind w:hanging="425" w:left="85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Akapitzlist1">
    <w:name w:val="Akapit z listą1"/>
    <w:basedOn w:val="Normal"/>
    <w:qFormat/>
    <w:pPr>
      <w:spacing w:lineRule="exact" w:line="240" w:before="0" w:after="0"/>
      <w:ind w:hanging="0" w:left="720"/>
      <w:contextualSpacing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BodyText21">
    <w:name w:val="Body Text 21"/>
    <w:basedOn w:val="Normal"/>
    <w:qFormat/>
    <w:pPr>
      <w:widowControl w:val="false"/>
      <w:spacing w:lineRule="exact" w:line="240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Teksttreci22">
    <w:name w:val="Tekst treści (2)"/>
    <w:basedOn w:val="Normal"/>
    <w:qFormat/>
    <w:pPr>
      <w:widowControl w:val="false"/>
      <w:shd w:fill="FFFFFF" w:val="clear"/>
      <w:spacing w:lineRule="exact" w:line="240" w:before="0" w:after="2100"/>
      <w:jc w:val="right"/>
    </w:pPr>
    <w:rPr>
      <w:rFonts w:ascii="Arial" w:hAnsi="Arial"/>
      <w:lang w:eastAsia="ar-SA"/>
    </w:rPr>
  </w:style>
  <w:style w:type="paragraph" w:styleId="HTMLPreformatted">
    <w:name w:val="HTML Preformatted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exact" w:line="240" w:before="0" w:after="0"/>
    </w:pPr>
    <w:rPr>
      <w:rFonts w:ascii="Courier New" w:hAnsi="Courier New" w:eastAsia="Courier New"/>
      <w:sz w:val="20"/>
      <w:szCs w:val="20"/>
      <w:lang w:eastAsia="ar-SA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Segoe UI" w:hAnsi="Segoe UI" w:eastAsia="Segoe UI"/>
      <w:sz w:val="18"/>
      <w:szCs w:val="18"/>
      <w:lang w:eastAsia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Liberation Serif" w:cs="Liberation Serif"/>
      <w:color w:val="auto"/>
      <w:kern w:val="2"/>
      <w:sz w:val="24"/>
      <w:szCs w:val="24"/>
      <w:lang w:val="pl-PL" w:eastAsia="ar-SA" w:bidi="ar-SA"/>
    </w:rPr>
  </w:style>
  <w:style w:type="paragraph" w:styleId="Akapitzlist">
    <w:name w:val="Akapit z listą"/>
    <w:basedOn w:val="Normal"/>
    <w:qFormat/>
    <w:pPr>
      <w:spacing w:lineRule="exact" w:line="252" w:before="0" w:after="160"/>
      <w:ind w:hanging="0" w:left="720"/>
      <w:contextualSpacing/>
    </w:pPr>
    <w:rPr/>
  </w:style>
  <w:style w:type="paragraph" w:styleId="Lista21">
    <w:name w:val="Lista 21"/>
    <w:basedOn w:val="Normal"/>
    <w:qFormat/>
    <w:pPr>
      <w:spacing w:lineRule="exact" w:line="240" w:before="0" w:after="0"/>
      <w:ind w:hanging="283" w:left="566"/>
    </w:pPr>
    <w:rPr>
      <w:rFonts w:ascii="Times New Roman" w:hAnsi="Times New Roman" w:eastAsia="Times New Roman"/>
      <w:lang w:eastAsia="ar-SA"/>
    </w:rPr>
  </w:style>
  <w:style w:type="paragraph" w:styleId="WW-Tekstpodstawowy2">
    <w:name w:val="WW-Tekst podstawowy 2"/>
    <w:basedOn w:val="Normal"/>
    <w:qFormat/>
    <w:pPr>
      <w:spacing w:lineRule="exact" w:line="240" w:before="0" w:after="0"/>
      <w:jc w:val="both"/>
    </w:pPr>
    <w:rPr>
      <w:rFonts w:ascii="Arial" w:hAnsi="Arial"/>
      <w:szCs w:val="20"/>
      <w:lang w:eastAsia="ar-SA"/>
    </w:rPr>
  </w:style>
  <w:style w:type="paragraph" w:styleId="Style51">
    <w:name w:val="Style5"/>
    <w:basedOn w:val="Normal"/>
    <w:qFormat/>
    <w:pPr>
      <w:widowControl w:val="false"/>
      <w:spacing w:lineRule="exact" w:line="290"/>
    </w:pPr>
    <w:rPr>
      <w:rFonts w:ascii="Tahoma" w:hAnsi="Tahoma" w:eastAsia="Tahoma"/>
      <w:lang w:eastAsia="ar-SA"/>
    </w:rPr>
  </w:style>
  <w:style w:type="paragraph" w:styleId="Legenda">
    <w:name w:val="Legenda"/>
    <w:basedOn w:val="Normal"/>
    <w:qFormat/>
    <w:pPr/>
    <w:rPr>
      <w:rFonts w:ascii="Courier New" w:hAnsi="Courier New" w:eastAsia="Courier New"/>
      <w:b/>
      <w:lang w:eastAsia="ar-SA"/>
    </w:rPr>
  </w:style>
  <w:style w:type="paragraph" w:styleId="Plandokumentu">
    <w:name w:val="Plan dokumentu"/>
    <w:basedOn w:val="Normal"/>
    <w:qFormat/>
    <w:pPr>
      <w:shd w:fill="000080" w:val="clear"/>
    </w:pPr>
    <w:rPr>
      <w:rFonts w:ascii="Tahoma" w:hAnsi="Tahoma" w:eastAsia="Tahoma"/>
      <w:lang w:eastAsia="ar-SA"/>
    </w:rPr>
  </w:style>
  <w:style w:type="paragraph" w:styleId="CommentText">
    <w:name w:val="annotation text"/>
    <w:basedOn w:val="Normal"/>
    <w:qFormat/>
    <w:pPr/>
    <w:rPr/>
  </w:style>
  <w:style w:type="paragraph" w:styleId="annotationsubject">
    <w:name w:val="annotation subject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b/>
      <w:color w:val="auto"/>
      <w:kern w:val="2"/>
      <w:sz w:val="24"/>
      <w:szCs w:val="24"/>
      <w:lang w:val="pl-PL" w:eastAsia="ar-SA" w:bidi="ar-SA"/>
    </w:rPr>
  </w:style>
  <w:style w:type="paragraph" w:styleId="Tekstpodstawowywcity31">
    <w:name w:val="Tekst podstawowy wcięty 31"/>
    <w:basedOn w:val="Normal"/>
    <w:qFormat/>
    <w:pPr>
      <w:spacing w:before="0" w:after="120"/>
      <w:ind w:hanging="0" w:left="283"/>
    </w:pPr>
    <w:rPr>
      <w:sz w:val="16"/>
    </w:rPr>
  </w:style>
  <w:style w:type="paragraph" w:styleId="Mapadokumentu1">
    <w:name w:val="Mapa dokumentu1"/>
    <w:basedOn w:val="Normal"/>
    <w:qFormat/>
    <w:pPr>
      <w:shd w:fill="000080" w:val="clear"/>
    </w:pPr>
    <w:rPr>
      <w:rFonts w:ascii="Tahoma" w:hAnsi="Tahoma" w:eastAsia="Tahoma"/>
      <w:lang w:eastAsia="ar-SA"/>
    </w:rPr>
  </w:style>
  <w:style w:type="paragraph" w:styleId="Tekstpodstawowywcity21">
    <w:name w:val="Tekst podstawowy wcięty 21"/>
    <w:basedOn w:val="Normal"/>
    <w:qFormat/>
    <w:pPr>
      <w:ind w:firstLine="6" w:left="5664"/>
    </w:pPr>
    <w:rPr>
      <w:rFonts w:ascii="Tahoma" w:hAnsi="Tahoma" w:eastAsia="Tahoma"/>
      <w:i/>
      <w:lang w:eastAsia="ar-SA"/>
    </w:rPr>
  </w:style>
  <w:style w:type="paragraph" w:styleId="Teksttreci611">
    <w:name w:val="Tekst treści (6)1"/>
    <w:basedOn w:val="Normal"/>
    <w:qFormat/>
    <w:pPr>
      <w:shd w:fill="FFFFFF" w:val="clear"/>
      <w:spacing w:lineRule="exact" w:line="240"/>
      <w:jc w:val="both"/>
    </w:pPr>
    <w:rPr>
      <w:rFonts w:ascii="Arial" w:hAnsi="Arial"/>
      <w:sz w:val="21"/>
      <w:szCs w:val="21"/>
      <w:lang w:eastAsia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Liberation Serif" w:hAnsi="Liberation Serif" w:eastAsia="Liberation Serif" w:cs="Liberation Serif"/>
      <w:color w:val="auto"/>
      <w:kern w:val="2"/>
      <w:sz w:val="22"/>
      <w:szCs w:val="22"/>
      <w:lang w:val="pl-PL" w:eastAsia="ar-SA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before="0" w:after="0"/>
      <w:ind w:hanging="426" w:left="426"/>
      <w:jc w:val="both"/>
      <w:textAlignment w:val="baseline"/>
    </w:pPr>
    <w:rPr>
      <w:rFonts w:ascii="Calibri" w:hAnsi="Calibri" w:eastAsia="0" w:cs="Liberation Serif"/>
      <w:b/>
      <w:color w:val="auto"/>
      <w:kern w:val="0"/>
      <w:sz w:val="22"/>
      <w:szCs w:val="22"/>
      <w:lang w:val="pl-PL" w:eastAsia="ar-SA" w:bidi="ar-SA"/>
    </w:rPr>
  </w:style>
  <w:style w:type="paragraph" w:styleId="Textbody">
    <w:name w:val="Text body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0" w:cs="Liberation Serif"/>
      <w:color w:val="auto"/>
      <w:kern w:val="0"/>
      <w:sz w:val="22"/>
      <w:szCs w:val="20"/>
      <w:lang w:val="pl-PL" w:eastAsia="ar-SA" w:bidi="ar-SA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/>
      <w:sz w:val="28"/>
      <w:szCs w:val="28"/>
      <w:lang w:eastAsia="ar-SA"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  <w:lang w:eastAsia="ar-SA"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b/>
      <w:color w:val="auto"/>
      <w:kern w:val="2"/>
      <w:sz w:val="20"/>
      <w:szCs w:val="24"/>
      <w:lang w:val="pl-PL" w:eastAsia="ar-SA" w:bidi="ar-SA"/>
    </w:rPr>
  </w:style>
  <w:style w:type="paragraph" w:styleId="Tekstdymka">
    <w:name w:val="Tekst dymka"/>
    <w:basedOn w:val="Normal"/>
    <w:qFormat/>
    <w:pPr/>
    <w:rPr>
      <w:rFonts w:ascii="Tahoma" w:hAnsi="Tahoma" w:eastAsia="Tahoma"/>
      <w:sz w:val="16"/>
      <w:szCs w:val="16"/>
      <w:lang w:eastAsia="ar-SA"/>
    </w:rPr>
  </w:style>
  <w:style w:type="paragraph" w:styleId="HTML-wstpniesformatowany">
    <w:name w:val="HTML - wstępnie sformatowany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eastAsia="Courier New"/>
      <w:sz w:val="20"/>
      <w:szCs w:val="20"/>
      <w:lang w:eastAsia="ar-SA"/>
    </w:rPr>
  </w:style>
  <w:style w:type="paragraph" w:styleId="NormalnyWeb">
    <w:name w:val="Normalny (Web)"/>
    <w:basedOn w:val="Normal"/>
    <w:qFormat/>
    <w:pPr/>
    <w:rPr/>
  </w:style>
  <w:style w:type="paragraph" w:styleId="TableParagraph">
    <w:name w:val="Table Paragraph"/>
    <w:basedOn w:val="Normal"/>
    <w:qFormat/>
    <w:pPr>
      <w:widowControl w:val="false"/>
      <w:suppressAutoHyphens w:val="true"/>
      <w:spacing w:lineRule="auto" w:line="240" w:before="0" w:after="0"/>
      <w:ind w:hanging="0" w:left="14" w:right="0"/>
    </w:pPr>
    <w:rPr>
      <w:rFonts w:ascii="Times New Roman" w:hAnsi="Times New Roman" w:eastAsia="Times New Roman" w:cs="Times New Roma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center">
    <w:name w:val="center"/>
    <w:qFormat/>
    <w:pPr>
      <w:widowControl/>
      <w:suppressAutoHyphens w:val="true"/>
      <w:bidi w:val="0"/>
      <w:spacing w:lineRule="auto" w:line="276" w:before="0" w:after="200"/>
      <w:jc w:val="center"/>
    </w:pPr>
    <w:rPr>
      <w:rFonts w:ascii="Arial Narrow" w:hAnsi="Arial Narrow" w:eastAsia="Arial Narrow" w:cs="Liberation Serif;Times New Roman"/>
      <w:color w:val="auto"/>
      <w:kern w:val="0"/>
      <w:sz w:val="22"/>
      <w:szCs w:val="22"/>
      <w:lang w:val="pl-PL" w:eastAsia="ar-SA" w:bidi="hi-IN"/>
    </w:rPr>
  </w:style>
  <w:style w:type="paragraph" w:styleId="right">
    <w:name w:val="right"/>
    <w:qFormat/>
    <w:pPr>
      <w:widowControl/>
      <w:suppressAutoHyphens w:val="true"/>
      <w:bidi w:val="0"/>
      <w:spacing w:lineRule="auto" w:line="276" w:before="0" w:after="200"/>
      <w:jc w:val="right"/>
    </w:pPr>
    <w:rPr>
      <w:rFonts w:ascii="Arial Narrow" w:hAnsi="Arial Narrow" w:eastAsia="Arial Narrow" w:cs="Liberation Serif;Times New Roman"/>
      <w:color w:val="auto"/>
      <w:kern w:val="0"/>
      <w:sz w:val="22"/>
      <w:szCs w:val="22"/>
      <w:lang w:val="pl-PL" w:eastAsia="ar-SA" w:bidi="hi-IN"/>
    </w:rPr>
  </w:style>
  <w:style w:type="paragraph" w:styleId="caption1">
    <w:name w:val="caption1"/>
    <w:basedOn w:val="Normal"/>
    <w:qFormat/>
    <w:pPr>
      <w:spacing w:before="120" w:after="120"/>
    </w:pPr>
    <w:rPr>
      <w:rFonts w:eastAsia="Lohit Devanagari"/>
      <w:i/>
      <w:iCs/>
      <w:lang w:eastAsia="ar-SA"/>
    </w:rPr>
  </w:style>
  <w:style w:type="paragraph" w:styleId="annotationtext1">
    <w:name w:val="annotation text1"/>
    <w:basedOn w:val="Normal"/>
    <w:qFormat/>
    <w:pPr/>
    <w:rPr/>
  </w:style>
  <w:style w:type="paragraph" w:styleId="Textbody1">
    <w:name w:val="Text body1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0"/>
      <w:lang w:val="pl-PL" w:eastAsia="ar-SA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lineRule="auto" w:line="240" w:before="0" w:after="0"/>
      <w:ind w:hanging="0" w:left="360" w:right="0"/>
      <w:jc w:val="both"/>
    </w:pPr>
    <w:rPr>
      <w:rFonts w:ascii="Times New Roman" w:hAnsi="Times New Roman" w:eastAsia="Times New Roman" w:cs="Times New Roman"/>
      <w:sz w:val="24"/>
      <w:szCs w:val="20"/>
      <w:lang w:val="pl-PL"/>
    </w:rPr>
  </w:style>
  <w:style w:type="paragraph" w:styleId="EndnoteText">
    <w:name w:val="endnote text"/>
    <w:basedOn w:val="Normal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spacing w:lineRule="auto" w:line="240" w:before="0" w:after="0"/>
    </w:pPr>
    <w:rPr/>
  </w:style>
  <w:style w:type="paragraph" w:styleId="Standard1">
    <w:name w:val="Standard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;Arial Unicode MS" w:cs="Tahoma"/>
      <w:color w:val="auto"/>
      <w:kern w:val="2"/>
      <w:sz w:val="24"/>
      <w:szCs w:val="24"/>
      <w:lang w:val="de-DE" w:eastAsia="ja-JP" w:bidi="fa-IR"/>
    </w:rPr>
  </w:style>
  <w:style w:type="paragraph" w:styleId="Footer">
    <w:name w:val="footer"/>
    <w:basedOn w:val="Normal"/>
    <w:pPr>
      <w:spacing w:lineRule="auto" w:line="240" w:before="0" w:after="0"/>
    </w:pPr>
    <w:rPr/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LibreOffice/25.8.5.2$Windows_X86_64 LibreOffice_project/9c8b85f387cc00a89945a79c9e6239f32e450ac2</Application>
  <AppVersion>15.0000</AppVersion>
  <Pages>2</Pages>
  <Words>635</Words>
  <Characters>4363</Characters>
  <CharactersWithSpaces>4990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kdobrzynski</dc:creator>
  <dc:description/>
  <dc:language>pl-PL</dc:language>
  <cp:lastModifiedBy/>
  <dcterms:modified xsi:type="dcterms:W3CDTF">2026-04-01T10:23:59Z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